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78C94" w14:textId="1EC31017" w:rsidR="0075235D" w:rsidRDefault="00BF65E5">
      <w:pPr>
        <w:rPr>
          <w:rFonts w:ascii="Arial" w:hAnsi="Arial" w:cs="Arial"/>
          <w:b/>
          <w:bCs/>
          <w:sz w:val="24"/>
          <w:szCs w:val="24"/>
          <w:lang w:val="en-US"/>
        </w:rPr>
      </w:pPr>
      <w:r>
        <w:rPr>
          <w:rFonts w:ascii="Arial" w:hAnsi="Arial" w:cs="Arial"/>
          <w:b/>
          <w:bCs/>
          <w:sz w:val="24"/>
          <w:szCs w:val="24"/>
          <w:lang w:val="en-US"/>
        </w:rPr>
        <w:t>NOTES FOR THE HVRA MEETING – 11 FEBRUARY 2026</w:t>
      </w:r>
    </w:p>
    <w:p w14:paraId="7203A114" w14:textId="77777777" w:rsidR="00BF65E5" w:rsidRDefault="00BF65E5">
      <w:pPr>
        <w:rPr>
          <w:rFonts w:ascii="Arial" w:hAnsi="Arial" w:cs="Arial"/>
          <w:b/>
          <w:bCs/>
          <w:sz w:val="24"/>
          <w:szCs w:val="24"/>
          <w:lang w:val="en-US"/>
        </w:rPr>
      </w:pPr>
    </w:p>
    <w:p w14:paraId="21119E42" w14:textId="35685B81" w:rsidR="00BF65E5" w:rsidRDefault="00BF65E5">
      <w:pPr>
        <w:rPr>
          <w:rFonts w:ascii="Arial" w:hAnsi="Arial" w:cs="Arial"/>
          <w:sz w:val="24"/>
          <w:szCs w:val="24"/>
          <w:lang w:val="en-US"/>
        </w:rPr>
      </w:pPr>
      <w:r>
        <w:rPr>
          <w:rFonts w:ascii="Arial" w:hAnsi="Arial" w:cs="Arial"/>
          <w:b/>
          <w:bCs/>
          <w:sz w:val="24"/>
          <w:szCs w:val="24"/>
          <w:lang w:val="en-US"/>
        </w:rPr>
        <w:t xml:space="preserve">2. Apologies for Absence – </w:t>
      </w:r>
      <w:r>
        <w:rPr>
          <w:rFonts w:ascii="Arial" w:hAnsi="Arial" w:cs="Arial"/>
          <w:sz w:val="24"/>
          <w:szCs w:val="24"/>
          <w:lang w:val="en-US"/>
        </w:rPr>
        <w:t>Rosemary</w:t>
      </w:r>
    </w:p>
    <w:p w14:paraId="6725325E" w14:textId="77777777" w:rsidR="00BF65E5" w:rsidRPr="00BF65E5" w:rsidRDefault="00BF65E5">
      <w:pPr>
        <w:rPr>
          <w:rFonts w:ascii="Arial" w:hAnsi="Arial" w:cs="Arial"/>
          <w:sz w:val="24"/>
          <w:szCs w:val="24"/>
          <w:lang w:val="en-US"/>
        </w:rPr>
      </w:pPr>
    </w:p>
    <w:p w14:paraId="28AAEC22" w14:textId="77777777" w:rsidR="00BF65E5" w:rsidRDefault="00BF65E5">
      <w:pPr>
        <w:rPr>
          <w:rFonts w:ascii="Arial" w:hAnsi="Arial" w:cs="Arial"/>
          <w:b/>
          <w:bCs/>
          <w:sz w:val="24"/>
          <w:szCs w:val="24"/>
          <w:lang w:val="en-US"/>
        </w:rPr>
      </w:pPr>
    </w:p>
    <w:p w14:paraId="55AF364B" w14:textId="64244564" w:rsidR="00BF65E5" w:rsidRDefault="00BF65E5">
      <w:pPr>
        <w:rPr>
          <w:rFonts w:ascii="Arial" w:hAnsi="Arial" w:cs="Arial"/>
          <w:b/>
          <w:bCs/>
          <w:sz w:val="24"/>
          <w:szCs w:val="24"/>
          <w:lang w:val="en-US"/>
        </w:rPr>
      </w:pPr>
      <w:r>
        <w:rPr>
          <w:rFonts w:ascii="Arial" w:hAnsi="Arial" w:cs="Arial"/>
          <w:b/>
          <w:bCs/>
          <w:sz w:val="24"/>
          <w:szCs w:val="24"/>
          <w:lang w:val="en-US"/>
        </w:rPr>
        <w:t>8. HVRA REPORTS</w:t>
      </w:r>
    </w:p>
    <w:p w14:paraId="791FC5A0" w14:textId="7E80F334" w:rsidR="00BF65E5" w:rsidRDefault="00BF65E5">
      <w:pPr>
        <w:rPr>
          <w:rFonts w:ascii="Arial" w:hAnsi="Arial" w:cs="Arial"/>
          <w:sz w:val="24"/>
          <w:szCs w:val="24"/>
          <w:lang w:val="en-US"/>
        </w:rPr>
      </w:pPr>
      <w:r>
        <w:rPr>
          <w:rFonts w:ascii="Arial" w:hAnsi="Arial" w:cs="Arial"/>
          <w:b/>
          <w:bCs/>
          <w:sz w:val="24"/>
          <w:szCs w:val="24"/>
          <w:lang w:val="en-US"/>
        </w:rPr>
        <w:t xml:space="preserve">b)   </w:t>
      </w:r>
      <w:r>
        <w:rPr>
          <w:rFonts w:ascii="Arial" w:hAnsi="Arial" w:cs="Arial"/>
          <w:sz w:val="24"/>
          <w:szCs w:val="24"/>
          <w:lang w:val="en-US"/>
        </w:rPr>
        <w:t>Reducing Speed Locally – Speen Road/Valley Road and Bryants Bottom</w:t>
      </w:r>
    </w:p>
    <w:p w14:paraId="29483585" w14:textId="77777777" w:rsidR="00BF65E5" w:rsidRDefault="00BF65E5">
      <w:pPr>
        <w:rPr>
          <w:rFonts w:ascii="Arial" w:hAnsi="Arial" w:cs="Arial"/>
          <w:sz w:val="24"/>
          <w:szCs w:val="24"/>
          <w:lang w:val="en-US"/>
        </w:rPr>
      </w:pPr>
    </w:p>
    <w:p w14:paraId="13CF3FA0" w14:textId="7FB077C4" w:rsidR="00BF65E5" w:rsidRPr="00BF65E5" w:rsidRDefault="00BF65E5" w:rsidP="00BF65E5">
      <w:pPr>
        <w:pStyle w:val="ListParagraph"/>
        <w:numPr>
          <w:ilvl w:val="0"/>
          <w:numId w:val="2"/>
        </w:numPr>
        <w:rPr>
          <w:rFonts w:ascii="Arial" w:hAnsi="Arial" w:cs="Arial"/>
          <w:sz w:val="24"/>
          <w:szCs w:val="24"/>
          <w:lang w:val="en-US"/>
        </w:rPr>
      </w:pPr>
      <w:r>
        <w:rPr>
          <w:rFonts w:ascii="Arial" w:hAnsi="Arial" w:cs="Arial"/>
          <w:sz w:val="24"/>
          <w:szCs w:val="24"/>
          <w:lang w:val="en-US"/>
        </w:rPr>
        <w:t xml:space="preserve">The school-crossing person, children and parents, as well as residents are only too aware that the speed of traffic approaching the school crossing is far too fast, with some drivers ignoring the </w:t>
      </w:r>
      <w:r w:rsidR="004E08DC">
        <w:rPr>
          <w:rFonts w:ascii="Arial" w:hAnsi="Arial" w:cs="Arial"/>
          <w:sz w:val="24"/>
          <w:szCs w:val="24"/>
          <w:lang w:val="en-US"/>
        </w:rPr>
        <w:t xml:space="preserve">person holding the lolly-pop </w:t>
      </w:r>
      <w:r w:rsidR="008933FF">
        <w:rPr>
          <w:rFonts w:ascii="Arial" w:hAnsi="Arial" w:cs="Arial"/>
          <w:sz w:val="24"/>
          <w:szCs w:val="24"/>
          <w:lang w:val="en-US"/>
        </w:rPr>
        <w:t>(</w:t>
      </w:r>
      <w:r w:rsidR="00551F40">
        <w:rPr>
          <w:rFonts w:ascii="Arial" w:hAnsi="Arial" w:cs="Arial"/>
          <w:sz w:val="24"/>
          <w:szCs w:val="24"/>
          <w:lang w:val="en-US"/>
        </w:rPr>
        <w:t>children</w:t>
      </w:r>
      <w:r>
        <w:rPr>
          <w:rFonts w:ascii="Arial" w:hAnsi="Arial" w:cs="Arial"/>
          <w:sz w:val="24"/>
          <w:szCs w:val="24"/>
          <w:lang w:val="en-US"/>
        </w:rPr>
        <w:t xml:space="preserve"> </w:t>
      </w:r>
      <w:r w:rsidR="008933FF">
        <w:rPr>
          <w:rFonts w:ascii="Arial" w:hAnsi="Arial" w:cs="Arial"/>
          <w:sz w:val="24"/>
          <w:szCs w:val="24"/>
          <w:lang w:val="en-US"/>
        </w:rPr>
        <w:t xml:space="preserve">crossing) </w:t>
      </w:r>
      <w:r>
        <w:rPr>
          <w:rFonts w:ascii="Arial" w:hAnsi="Arial" w:cs="Arial"/>
          <w:sz w:val="24"/>
          <w:szCs w:val="24"/>
          <w:lang w:val="en-US"/>
        </w:rPr>
        <w:t xml:space="preserve">sign and </w:t>
      </w:r>
      <w:r w:rsidR="0046510D">
        <w:rPr>
          <w:rFonts w:ascii="Arial" w:hAnsi="Arial" w:cs="Arial"/>
          <w:sz w:val="24"/>
          <w:szCs w:val="24"/>
          <w:lang w:val="en-US"/>
        </w:rPr>
        <w:t xml:space="preserve">just </w:t>
      </w:r>
      <w:r>
        <w:rPr>
          <w:rFonts w:ascii="Arial" w:hAnsi="Arial" w:cs="Arial"/>
          <w:sz w:val="24"/>
          <w:szCs w:val="24"/>
          <w:lang w:val="en-US"/>
        </w:rPr>
        <w:t>whizzing past.  As a simple solution</w:t>
      </w:r>
      <w:r w:rsidR="0046510D">
        <w:rPr>
          <w:rFonts w:ascii="Arial" w:hAnsi="Arial" w:cs="Arial"/>
          <w:sz w:val="24"/>
          <w:szCs w:val="24"/>
          <w:lang w:val="en-US"/>
        </w:rPr>
        <w:t xml:space="preserve">, </w:t>
      </w:r>
      <w:r>
        <w:rPr>
          <w:rFonts w:ascii="Arial" w:hAnsi="Arial" w:cs="Arial"/>
          <w:sz w:val="24"/>
          <w:szCs w:val="24"/>
          <w:lang w:val="en-US"/>
        </w:rPr>
        <w:t>it is proposed to have a series of red</w:t>
      </w:r>
      <w:r w:rsidR="0046510D">
        <w:rPr>
          <w:rFonts w:ascii="Arial" w:hAnsi="Arial" w:cs="Arial"/>
          <w:sz w:val="24"/>
          <w:szCs w:val="24"/>
          <w:lang w:val="en-US"/>
        </w:rPr>
        <w:t xml:space="preserve"> rumble bars or red </w:t>
      </w:r>
      <w:r>
        <w:rPr>
          <w:rFonts w:ascii="Arial" w:hAnsi="Arial" w:cs="Arial"/>
          <w:sz w:val="24"/>
          <w:szCs w:val="24"/>
          <w:lang w:val="en-US"/>
        </w:rPr>
        <w:t xml:space="preserve">painted stripes across the carriageway </w:t>
      </w:r>
      <w:r w:rsidR="0046510D">
        <w:rPr>
          <w:rFonts w:ascii="Arial" w:hAnsi="Arial" w:cs="Arial"/>
          <w:sz w:val="24"/>
          <w:szCs w:val="24"/>
          <w:lang w:val="en-US"/>
        </w:rPr>
        <w:t>to remind drivers that they are leaving a 60mph road and approaching a 30mph area that not only has a Primary School nearby but also a Centre for Young Adults with Learning Difficulties.</w:t>
      </w:r>
    </w:p>
    <w:p w14:paraId="5CBEE4F2" w14:textId="77777777" w:rsidR="00BF65E5" w:rsidRDefault="00BF65E5">
      <w:pPr>
        <w:rPr>
          <w:rFonts w:ascii="Arial" w:hAnsi="Arial" w:cs="Arial"/>
          <w:sz w:val="24"/>
          <w:szCs w:val="24"/>
          <w:lang w:val="en-US"/>
        </w:rPr>
      </w:pPr>
    </w:p>
    <w:p w14:paraId="71D4FCB9" w14:textId="48A71597" w:rsidR="00BF65E5" w:rsidRPr="00355F08" w:rsidRDefault="00BF65E5" w:rsidP="00355F08">
      <w:pPr>
        <w:pStyle w:val="ListParagraph"/>
        <w:numPr>
          <w:ilvl w:val="0"/>
          <w:numId w:val="1"/>
        </w:numPr>
        <w:rPr>
          <w:rFonts w:ascii="Arial" w:hAnsi="Arial" w:cs="Arial"/>
          <w:sz w:val="24"/>
          <w:szCs w:val="24"/>
          <w:lang w:val="en-US"/>
        </w:rPr>
      </w:pPr>
      <w:r w:rsidRPr="00BF65E5">
        <w:rPr>
          <w:rFonts w:ascii="Arial" w:hAnsi="Arial" w:cs="Arial"/>
          <w:sz w:val="24"/>
          <w:szCs w:val="24"/>
          <w:lang w:val="en-US"/>
        </w:rPr>
        <w:t>As a consequence of the serious road traffic accident that occurred in Bryants Bottom about a month ago, residents have organized a Petition that seeks to get the 30mph sign re-position</w:t>
      </w:r>
      <w:r w:rsidR="00955B4A">
        <w:rPr>
          <w:rFonts w:ascii="Arial" w:hAnsi="Arial" w:cs="Arial"/>
          <w:sz w:val="24"/>
          <w:szCs w:val="24"/>
          <w:lang w:val="en-US"/>
        </w:rPr>
        <w:t>ed</w:t>
      </w:r>
      <w:r w:rsidRPr="00BF65E5">
        <w:rPr>
          <w:rFonts w:ascii="Arial" w:hAnsi="Arial" w:cs="Arial"/>
          <w:sz w:val="24"/>
          <w:szCs w:val="24"/>
          <w:lang w:val="en-US"/>
        </w:rPr>
        <w:t xml:space="preserve"> further north up Bryants Bottom Road because the speed limit on the approach to the hamlet is 60mph</w:t>
      </w:r>
      <w:r w:rsidR="00355F08">
        <w:rPr>
          <w:rFonts w:ascii="Arial" w:hAnsi="Arial" w:cs="Arial"/>
          <w:sz w:val="24"/>
          <w:szCs w:val="24"/>
          <w:lang w:val="en-US"/>
        </w:rPr>
        <w:t>.</w:t>
      </w:r>
    </w:p>
    <w:p w14:paraId="230EA813" w14:textId="77777777" w:rsidR="00BF65E5" w:rsidRDefault="00BF65E5">
      <w:pPr>
        <w:rPr>
          <w:rFonts w:ascii="Arial" w:hAnsi="Arial" w:cs="Arial"/>
          <w:b/>
          <w:bCs/>
          <w:sz w:val="24"/>
          <w:szCs w:val="24"/>
          <w:lang w:val="en-US"/>
        </w:rPr>
      </w:pPr>
    </w:p>
    <w:p w14:paraId="47F53906" w14:textId="12F02D83" w:rsidR="00BF65E5" w:rsidRDefault="00BF65E5">
      <w:pPr>
        <w:rPr>
          <w:rFonts w:ascii="Arial" w:hAnsi="Arial" w:cs="Arial"/>
          <w:b/>
          <w:bCs/>
          <w:sz w:val="24"/>
          <w:szCs w:val="24"/>
          <w:lang w:val="en-US"/>
        </w:rPr>
      </w:pPr>
      <w:r>
        <w:rPr>
          <w:rFonts w:ascii="Arial" w:hAnsi="Arial" w:cs="Arial"/>
          <w:b/>
          <w:bCs/>
          <w:sz w:val="24"/>
          <w:szCs w:val="24"/>
          <w:lang w:val="en-US"/>
        </w:rPr>
        <w:t>c) Planning</w:t>
      </w:r>
    </w:p>
    <w:p w14:paraId="4A378DA0" w14:textId="3E212E7E" w:rsidR="006D495F" w:rsidRDefault="0046510D" w:rsidP="0046510D">
      <w:pPr>
        <w:pStyle w:val="ListParagraph"/>
        <w:numPr>
          <w:ilvl w:val="0"/>
          <w:numId w:val="1"/>
        </w:numPr>
        <w:rPr>
          <w:rFonts w:ascii="Arial" w:hAnsi="Arial" w:cs="Arial"/>
          <w:sz w:val="24"/>
          <w:szCs w:val="24"/>
          <w:lang w:val="en-US"/>
        </w:rPr>
      </w:pPr>
      <w:r>
        <w:rPr>
          <w:rFonts w:ascii="Arial" w:hAnsi="Arial" w:cs="Arial"/>
          <w:sz w:val="24"/>
          <w:szCs w:val="24"/>
          <w:lang w:val="en-US"/>
        </w:rPr>
        <w:t xml:space="preserve">According to the Strategic Sites and Planning Committee held on 27 January 2026, </w:t>
      </w:r>
      <w:r w:rsidRPr="0046510D">
        <w:rPr>
          <w:rFonts w:ascii="Arial" w:hAnsi="Arial" w:cs="Arial"/>
          <w:sz w:val="24"/>
          <w:szCs w:val="24"/>
          <w:lang w:val="en-US"/>
        </w:rPr>
        <w:t>Bucks Council has received circa 1,200</w:t>
      </w:r>
      <w:r>
        <w:rPr>
          <w:rFonts w:ascii="Arial" w:hAnsi="Arial" w:cs="Arial"/>
          <w:sz w:val="24"/>
          <w:szCs w:val="24"/>
          <w:lang w:val="en-US"/>
        </w:rPr>
        <w:t xml:space="preserve"> sites</w:t>
      </w:r>
      <w:r w:rsidR="00957EBC">
        <w:rPr>
          <w:rFonts w:ascii="Arial" w:hAnsi="Arial" w:cs="Arial"/>
          <w:sz w:val="24"/>
          <w:szCs w:val="24"/>
          <w:lang w:val="en-US"/>
        </w:rPr>
        <w:t>/parcels of land</w:t>
      </w:r>
      <w:r>
        <w:rPr>
          <w:rFonts w:ascii="Arial" w:hAnsi="Arial" w:cs="Arial"/>
          <w:sz w:val="24"/>
          <w:szCs w:val="24"/>
          <w:lang w:val="en-US"/>
        </w:rPr>
        <w:t xml:space="preserve"> for development.  Officers have not completed their assessment of the sites but hope it </w:t>
      </w:r>
      <w:r w:rsidR="00957EBC">
        <w:rPr>
          <w:rFonts w:ascii="Arial" w:hAnsi="Arial" w:cs="Arial"/>
          <w:sz w:val="24"/>
          <w:szCs w:val="24"/>
          <w:lang w:val="en-US"/>
        </w:rPr>
        <w:t xml:space="preserve">will be </w:t>
      </w:r>
      <w:r>
        <w:rPr>
          <w:rFonts w:ascii="Arial" w:hAnsi="Arial" w:cs="Arial"/>
          <w:sz w:val="24"/>
          <w:szCs w:val="24"/>
          <w:lang w:val="en-US"/>
        </w:rPr>
        <w:t>by July when the proposed site allocations will go out for consultation</w:t>
      </w:r>
      <w:r w:rsidR="006D495F">
        <w:rPr>
          <w:rFonts w:ascii="Arial" w:hAnsi="Arial" w:cs="Arial"/>
          <w:sz w:val="24"/>
          <w:szCs w:val="24"/>
          <w:lang w:val="en-US"/>
        </w:rPr>
        <w:t>,</w:t>
      </w:r>
      <w:r>
        <w:rPr>
          <w:rFonts w:ascii="Arial" w:hAnsi="Arial" w:cs="Arial"/>
          <w:sz w:val="24"/>
          <w:szCs w:val="24"/>
          <w:lang w:val="en-US"/>
        </w:rPr>
        <w:t xml:space="preserve"> </w:t>
      </w:r>
      <w:r w:rsidR="006D495F">
        <w:rPr>
          <w:rFonts w:ascii="Arial" w:hAnsi="Arial" w:cs="Arial"/>
          <w:sz w:val="24"/>
          <w:szCs w:val="24"/>
          <w:lang w:val="en-US"/>
        </w:rPr>
        <w:t xml:space="preserve">but the </w:t>
      </w:r>
      <w:r w:rsidR="00A50B6B">
        <w:rPr>
          <w:rFonts w:ascii="Arial" w:hAnsi="Arial" w:cs="Arial"/>
          <w:sz w:val="24"/>
          <w:szCs w:val="24"/>
          <w:lang w:val="en-US"/>
        </w:rPr>
        <w:t>timeframe</w:t>
      </w:r>
      <w:r w:rsidR="006D495F">
        <w:rPr>
          <w:rFonts w:ascii="Arial" w:hAnsi="Arial" w:cs="Arial"/>
          <w:sz w:val="24"/>
          <w:szCs w:val="24"/>
          <w:lang w:val="en-US"/>
        </w:rPr>
        <w:t xml:space="preserve"> is very tight.  </w:t>
      </w:r>
      <w:r>
        <w:rPr>
          <w:rFonts w:ascii="Arial" w:hAnsi="Arial" w:cs="Arial"/>
          <w:sz w:val="24"/>
          <w:szCs w:val="24"/>
          <w:lang w:val="en-US"/>
        </w:rPr>
        <w:t xml:space="preserve"> </w:t>
      </w:r>
    </w:p>
    <w:p w14:paraId="6B8406ED" w14:textId="77777777" w:rsidR="006D495F" w:rsidRPr="006D495F" w:rsidRDefault="006D495F" w:rsidP="006D495F">
      <w:pPr>
        <w:ind w:left="360"/>
        <w:rPr>
          <w:rFonts w:ascii="Arial" w:hAnsi="Arial" w:cs="Arial"/>
          <w:sz w:val="24"/>
          <w:szCs w:val="24"/>
          <w:lang w:val="en-US"/>
        </w:rPr>
      </w:pPr>
    </w:p>
    <w:p w14:paraId="651A0249" w14:textId="05E98801" w:rsidR="00355F08" w:rsidRDefault="00957EBC" w:rsidP="006D495F">
      <w:pPr>
        <w:pStyle w:val="ListParagraph"/>
        <w:numPr>
          <w:ilvl w:val="0"/>
          <w:numId w:val="1"/>
        </w:numPr>
        <w:rPr>
          <w:rFonts w:ascii="Arial" w:hAnsi="Arial" w:cs="Arial"/>
          <w:sz w:val="24"/>
          <w:szCs w:val="24"/>
          <w:lang w:val="en-US"/>
        </w:rPr>
      </w:pPr>
      <w:r>
        <w:rPr>
          <w:rFonts w:ascii="Arial" w:hAnsi="Arial" w:cs="Arial"/>
          <w:sz w:val="24"/>
          <w:szCs w:val="24"/>
          <w:lang w:val="en-US"/>
        </w:rPr>
        <w:t xml:space="preserve">The Government’s target for </w:t>
      </w:r>
      <w:r w:rsidR="0046510D">
        <w:rPr>
          <w:rFonts w:ascii="Arial" w:hAnsi="Arial" w:cs="Arial"/>
          <w:sz w:val="24"/>
          <w:szCs w:val="24"/>
          <w:lang w:val="en-US"/>
        </w:rPr>
        <w:t>Bucks of 95,000 homes is a very big ask</w:t>
      </w:r>
      <w:r w:rsidR="006D495F">
        <w:rPr>
          <w:rFonts w:ascii="Arial" w:hAnsi="Arial" w:cs="Arial"/>
          <w:sz w:val="24"/>
          <w:szCs w:val="24"/>
          <w:lang w:val="en-US"/>
        </w:rPr>
        <w:t xml:space="preserve">, </w:t>
      </w:r>
      <w:r>
        <w:rPr>
          <w:rFonts w:ascii="Arial" w:hAnsi="Arial" w:cs="Arial"/>
          <w:sz w:val="24"/>
          <w:szCs w:val="24"/>
          <w:lang w:val="en-US"/>
        </w:rPr>
        <w:t xml:space="preserve">especially as the north of the county does not have </w:t>
      </w:r>
      <w:r w:rsidR="006D495F">
        <w:rPr>
          <w:rFonts w:ascii="Arial" w:hAnsi="Arial" w:cs="Arial"/>
          <w:sz w:val="24"/>
          <w:szCs w:val="24"/>
          <w:lang w:val="en-US"/>
        </w:rPr>
        <w:t xml:space="preserve">any </w:t>
      </w:r>
      <w:r>
        <w:rPr>
          <w:rFonts w:ascii="Arial" w:hAnsi="Arial" w:cs="Arial"/>
          <w:sz w:val="24"/>
          <w:szCs w:val="24"/>
          <w:lang w:val="en-US"/>
        </w:rPr>
        <w:t>major roads, and the M1 is over to the east by Milton Keynes and the M40 runs through Oxfordshire.  The lack of Infrastructure, roads, schools and surgeries etc</w:t>
      </w:r>
      <w:r w:rsidR="00355F08">
        <w:rPr>
          <w:rFonts w:ascii="Arial" w:hAnsi="Arial" w:cs="Arial"/>
          <w:sz w:val="24"/>
          <w:szCs w:val="24"/>
          <w:lang w:val="en-US"/>
        </w:rPr>
        <w:t xml:space="preserve"> are</w:t>
      </w:r>
      <w:r>
        <w:rPr>
          <w:rFonts w:ascii="Arial" w:hAnsi="Arial" w:cs="Arial"/>
          <w:sz w:val="24"/>
          <w:szCs w:val="24"/>
          <w:lang w:val="en-US"/>
        </w:rPr>
        <w:t xml:space="preserve"> </w:t>
      </w:r>
      <w:r w:rsidR="00A50B6B">
        <w:rPr>
          <w:rFonts w:ascii="Arial" w:hAnsi="Arial" w:cs="Arial"/>
          <w:sz w:val="24"/>
          <w:szCs w:val="24"/>
          <w:lang w:val="en-US"/>
        </w:rPr>
        <w:t>of</w:t>
      </w:r>
      <w:r>
        <w:rPr>
          <w:rFonts w:ascii="Arial" w:hAnsi="Arial" w:cs="Arial"/>
          <w:sz w:val="24"/>
          <w:szCs w:val="24"/>
          <w:lang w:val="en-US"/>
        </w:rPr>
        <w:t xml:space="preserve"> major concern</w:t>
      </w:r>
      <w:r w:rsidR="00355F08">
        <w:rPr>
          <w:rFonts w:ascii="Arial" w:hAnsi="Arial" w:cs="Arial"/>
          <w:sz w:val="24"/>
          <w:szCs w:val="24"/>
          <w:lang w:val="en-US"/>
        </w:rPr>
        <w:t>,</w:t>
      </w:r>
      <w:r>
        <w:rPr>
          <w:rFonts w:ascii="Arial" w:hAnsi="Arial" w:cs="Arial"/>
          <w:sz w:val="24"/>
          <w:szCs w:val="24"/>
          <w:lang w:val="en-US"/>
        </w:rPr>
        <w:t xml:space="preserve"> and Councillors asked who will pay for them?  Bucks is preparing an</w:t>
      </w:r>
      <w:r w:rsidR="006D495F">
        <w:rPr>
          <w:rFonts w:ascii="Arial" w:hAnsi="Arial" w:cs="Arial"/>
          <w:sz w:val="24"/>
          <w:szCs w:val="24"/>
          <w:lang w:val="en-US"/>
        </w:rPr>
        <w:t xml:space="preserve"> </w:t>
      </w:r>
      <w:r>
        <w:rPr>
          <w:rFonts w:ascii="Arial" w:hAnsi="Arial" w:cs="Arial"/>
          <w:sz w:val="24"/>
          <w:szCs w:val="24"/>
          <w:lang w:val="en-US"/>
        </w:rPr>
        <w:t xml:space="preserve">infrastructure </w:t>
      </w:r>
      <w:r w:rsidR="00355F08">
        <w:rPr>
          <w:rFonts w:ascii="Arial" w:hAnsi="Arial" w:cs="Arial"/>
          <w:sz w:val="24"/>
          <w:szCs w:val="24"/>
          <w:lang w:val="en-US"/>
        </w:rPr>
        <w:t xml:space="preserve">site </w:t>
      </w:r>
      <w:r>
        <w:rPr>
          <w:rFonts w:ascii="Arial" w:hAnsi="Arial" w:cs="Arial"/>
          <w:sz w:val="24"/>
          <w:szCs w:val="24"/>
          <w:lang w:val="en-US"/>
        </w:rPr>
        <w:t>plan relating to site-specific issues</w:t>
      </w:r>
      <w:r w:rsidR="006D495F">
        <w:rPr>
          <w:rFonts w:ascii="Arial" w:hAnsi="Arial" w:cs="Arial"/>
          <w:sz w:val="24"/>
          <w:szCs w:val="24"/>
          <w:lang w:val="en-US"/>
        </w:rPr>
        <w:t xml:space="preserve"> and they are engaging with infrastructure providers.  </w:t>
      </w:r>
    </w:p>
    <w:p w14:paraId="3D9DC612" w14:textId="77777777" w:rsidR="00355F08" w:rsidRPr="00355F08" w:rsidRDefault="00355F08" w:rsidP="00355F08">
      <w:pPr>
        <w:rPr>
          <w:rFonts w:ascii="Arial" w:hAnsi="Arial" w:cs="Arial"/>
          <w:sz w:val="24"/>
          <w:szCs w:val="24"/>
          <w:lang w:val="en-US"/>
        </w:rPr>
      </w:pPr>
    </w:p>
    <w:p w14:paraId="1D320F59" w14:textId="68D5966A" w:rsidR="0046510D" w:rsidRPr="006D495F" w:rsidRDefault="00957EBC" w:rsidP="006D495F">
      <w:pPr>
        <w:pStyle w:val="ListParagraph"/>
        <w:numPr>
          <w:ilvl w:val="0"/>
          <w:numId w:val="1"/>
        </w:numPr>
        <w:rPr>
          <w:rFonts w:ascii="Arial" w:hAnsi="Arial" w:cs="Arial"/>
          <w:sz w:val="24"/>
          <w:szCs w:val="24"/>
          <w:lang w:val="en-US"/>
        </w:rPr>
      </w:pPr>
      <w:r w:rsidRPr="006D495F">
        <w:rPr>
          <w:rFonts w:ascii="Arial" w:hAnsi="Arial" w:cs="Arial"/>
          <w:sz w:val="24"/>
          <w:szCs w:val="24"/>
          <w:lang w:val="en-US"/>
        </w:rPr>
        <w:t>C</w:t>
      </w:r>
      <w:r w:rsidR="0046510D" w:rsidRPr="006D495F">
        <w:rPr>
          <w:rFonts w:ascii="Arial" w:hAnsi="Arial" w:cs="Arial"/>
          <w:sz w:val="24"/>
          <w:szCs w:val="24"/>
          <w:lang w:val="en-US"/>
        </w:rPr>
        <w:t xml:space="preserve">ouncillors expressed concern over the </w:t>
      </w:r>
      <w:r w:rsidRPr="006D495F">
        <w:rPr>
          <w:rFonts w:ascii="Arial" w:hAnsi="Arial" w:cs="Arial"/>
          <w:sz w:val="24"/>
          <w:szCs w:val="24"/>
          <w:lang w:val="en-US"/>
        </w:rPr>
        <w:t xml:space="preserve">Governments lack of clarity in their </w:t>
      </w:r>
      <w:r w:rsidR="0046510D" w:rsidRPr="006D495F">
        <w:rPr>
          <w:rFonts w:ascii="Arial" w:hAnsi="Arial" w:cs="Arial"/>
          <w:sz w:val="24"/>
          <w:szCs w:val="24"/>
          <w:lang w:val="en-US"/>
        </w:rPr>
        <w:t>description of Grey Belt</w:t>
      </w:r>
      <w:r w:rsidR="006D495F" w:rsidRPr="006D495F">
        <w:rPr>
          <w:rFonts w:ascii="Arial" w:hAnsi="Arial" w:cs="Arial"/>
          <w:sz w:val="24"/>
          <w:szCs w:val="24"/>
          <w:lang w:val="en-US"/>
        </w:rPr>
        <w:t xml:space="preserve"> land</w:t>
      </w:r>
      <w:r w:rsidR="00355F08">
        <w:rPr>
          <w:rFonts w:ascii="Arial" w:hAnsi="Arial" w:cs="Arial"/>
          <w:sz w:val="24"/>
          <w:szCs w:val="24"/>
          <w:lang w:val="en-US"/>
        </w:rPr>
        <w:t xml:space="preserve">, especially as the loss of Green Belt is not desired. </w:t>
      </w:r>
      <w:r w:rsidRPr="006D495F">
        <w:rPr>
          <w:rFonts w:ascii="Arial" w:hAnsi="Arial" w:cs="Arial"/>
          <w:sz w:val="24"/>
          <w:szCs w:val="24"/>
          <w:lang w:val="en-US"/>
        </w:rPr>
        <w:t xml:space="preserve"> The New Plan </w:t>
      </w:r>
      <w:r w:rsidR="006D495F" w:rsidRPr="006D495F">
        <w:rPr>
          <w:rFonts w:ascii="Arial" w:hAnsi="Arial" w:cs="Arial"/>
          <w:sz w:val="24"/>
          <w:szCs w:val="24"/>
          <w:lang w:val="en-US"/>
        </w:rPr>
        <w:t xml:space="preserve">will not include a New Town although it </w:t>
      </w:r>
      <w:r w:rsidRPr="006D495F">
        <w:rPr>
          <w:rFonts w:ascii="Arial" w:hAnsi="Arial" w:cs="Arial"/>
          <w:sz w:val="24"/>
          <w:szCs w:val="24"/>
          <w:lang w:val="en-US"/>
        </w:rPr>
        <w:t>will affect nearly every Parish Council in Bucks</w:t>
      </w:r>
      <w:r w:rsidR="006D495F" w:rsidRPr="006D495F">
        <w:rPr>
          <w:rFonts w:ascii="Arial" w:hAnsi="Arial" w:cs="Arial"/>
          <w:sz w:val="24"/>
          <w:szCs w:val="24"/>
          <w:lang w:val="en-US"/>
        </w:rPr>
        <w:t>.  Some Article 4 sites (that prevents development) have expired and are in the process of being reviewed.  Let’s hope the Cryers Hill (Property Spy) field does not fall into that category.</w:t>
      </w:r>
    </w:p>
    <w:p w14:paraId="7EE1C24C" w14:textId="77777777" w:rsidR="0046510D" w:rsidRPr="00BF65E5" w:rsidRDefault="0046510D">
      <w:pPr>
        <w:rPr>
          <w:rFonts w:ascii="Arial" w:hAnsi="Arial" w:cs="Arial"/>
          <w:b/>
          <w:bCs/>
          <w:sz w:val="24"/>
          <w:szCs w:val="24"/>
          <w:lang w:val="en-US"/>
        </w:rPr>
      </w:pPr>
    </w:p>
    <w:sectPr w:rsidR="0046510D" w:rsidRPr="00BF65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84096E"/>
    <w:multiLevelType w:val="hybridMultilevel"/>
    <w:tmpl w:val="135C1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F833C1D"/>
    <w:multiLevelType w:val="hybridMultilevel"/>
    <w:tmpl w:val="E13AF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83898318">
    <w:abstractNumId w:val="0"/>
  </w:num>
  <w:num w:numId="2" w16cid:durableId="18459027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5E5"/>
    <w:rsid w:val="00023A4A"/>
    <w:rsid w:val="00355F08"/>
    <w:rsid w:val="003660CA"/>
    <w:rsid w:val="00393EF7"/>
    <w:rsid w:val="0046510D"/>
    <w:rsid w:val="004E08DC"/>
    <w:rsid w:val="00551F40"/>
    <w:rsid w:val="0056398D"/>
    <w:rsid w:val="005B589B"/>
    <w:rsid w:val="006D495F"/>
    <w:rsid w:val="0075235D"/>
    <w:rsid w:val="008933FF"/>
    <w:rsid w:val="0089570D"/>
    <w:rsid w:val="00955B4A"/>
    <w:rsid w:val="00957EBC"/>
    <w:rsid w:val="00A50B6B"/>
    <w:rsid w:val="00BF65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7F48F"/>
  <w15:chartTrackingRefBased/>
  <w15:docId w15:val="{6CDCA2DB-C21E-409A-8115-A9081B7F7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65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65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65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65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65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65E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65E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65E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65E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65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65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65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65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65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65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65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65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65E5"/>
    <w:rPr>
      <w:rFonts w:eastAsiaTheme="majorEastAsia" w:cstheme="majorBidi"/>
      <w:color w:val="272727" w:themeColor="text1" w:themeTint="D8"/>
    </w:rPr>
  </w:style>
  <w:style w:type="paragraph" w:styleId="Title">
    <w:name w:val="Title"/>
    <w:basedOn w:val="Normal"/>
    <w:next w:val="Normal"/>
    <w:link w:val="TitleChar"/>
    <w:uiPriority w:val="10"/>
    <w:qFormat/>
    <w:rsid w:val="00BF65E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65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65E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65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65E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F65E5"/>
    <w:rPr>
      <w:i/>
      <w:iCs/>
      <w:color w:val="404040" w:themeColor="text1" w:themeTint="BF"/>
    </w:rPr>
  </w:style>
  <w:style w:type="paragraph" w:styleId="ListParagraph">
    <w:name w:val="List Paragraph"/>
    <w:basedOn w:val="Normal"/>
    <w:uiPriority w:val="34"/>
    <w:qFormat/>
    <w:rsid w:val="00BF65E5"/>
    <w:pPr>
      <w:ind w:left="720"/>
      <w:contextualSpacing/>
    </w:pPr>
  </w:style>
  <w:style w:type="character" w:styleId="IntenseEmphasis">
    <w:name w:val="Intense Emphasis"/>
    <w:basedOn w:val="DefaultParagraphFont"/>
    <w:uiPriority w:val="21"/>
    <w:qFormat/>
    <w:rsid w:val="00BF65E5"/>
    <w:rPr>
      <w:i/>
      <w:iCs/>
      <w:color w:val="0F4761" w:themeColor="accent1" w:themeShade="BF"/>
    </w:rPr>
  </w:style>
  <w:style w:type="paragraph" w:styleId="IntenseQuote">
    <w:name w:val="Intense Quote"/>
    <w:basedOn w:val="Normal"/>
    <w:next w:val="Normal"/>
    <w:link w:val="IntenseQuoteChar"/>
    <w:uiPriority w:val="30"/>
    <w:qFormat/>
    <w:rsid w:val="00BF65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65E5"/>
    <w:rPr>
      <w:i/>
      <w:iCs/>
      <w:color w:val="0F4761" w:themeColor="accent1" w:themeShade="BF"/>
    </w:rPr>
  </w:style>
  <w:style w:type="character" w:styleId="IntenseReference">
    <w:name w:val="Intense Reference"/>
    <w:basedOn w:val="DefaultParagraphFont"/>
    <w:uiPriority w:val="32"/>
    <w:qFormat/>
    <w:rsid w:val="00BF65E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394</Words>
  <Characters>1955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8</cp:revision>
  <dcterms:created xsi:type="dcterms:W3CDTF">2026-01-28T17:45:00Z</dcterms:created>
  <dcterms:modified xsi:type="dcterms:W3CDTF">2026-01-29T17:58:00Z</dcterms:modified>
</cp:coreProperties>
</file>